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805" w:rsidRPr="00C54805" w:rsidRDefault="00C54805" w:rsidP="00C54805">
                            <w:pPr>
                              <w:pStyle w:val="NormalWeb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C548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:lang w:val="es-ES_tradnl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HRF-2020-2P </w:t>
                            </w:r>
                          </w:p>
                          <w:bookmarkEnd w:id="0"/>
                          <w:p w:rsidR="00235CD1" w:rsidRP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C54805" w:rsidRPr="00C54805" w:rsidRDefault="00C54805" w:rsidP="00C54805">
                      <w:pPr>
                        <w:pStyle w:val="NormalWeb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C548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:lang w:val="es-ES_tradnl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HRF-2020-2P </w:t>
                      </w:r>
                    </w:p>
                    <w:bookmarkEnd w:id="1"/>
                    <w:p w:rsidR="00235CD1" w:rsidRP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page">
                  <wp:posOffset>677732</wp:posOffset>
                </wp:positionH>
                <wp:positionV relativeFrom="paragraph">
                  <wp:posOffset>235398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805" w:rsidRPr="00C54805" w:rsidRDefault="00C54805" w:rsidP="00C54805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Regadera mixta 100% acero inoxidable con lavaojos integrado accionamiento por pedal</w:t>
                            </w:r>
                          </w:p>
                          <w:p w:rsidR="00235CD1" w:rsidRDefault="00235CD1" w:rsidP="00C548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53.35pt;margin-top:18.5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" filled="f" stroked="f">
                <v:textbox style="mso-fit-shape-to-text:t">
                  <w:txbxContent>
                    <w:p w:rsidR="00C54805" w:rsidRPr="00C54805" w:rsidRDefault="00C54805" w:rsidP="00C54805">
                      <w:pPr>
                        <w:pStyle w:val="NormalWeb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Regadera mixta 100% acero inoxidable con lavaojos integrado accionamiento por pedal</w:t>
                      </w:r>
                    </w:p>
                    <w:p w:rsidR="00235CD1" w:rsidRDefault="00235CD1" w:rsidP="00C548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C54805" w:rsidP="00235CD1">
      <w:r w:rsidRPr="00C54805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2166</wp:posOffset>
            </wp:positionH>
            <wp:positionV relativeFrom="paragraph">
              <wp:posOffset>-3324</wp:posOffset>
            </wp:positionV>
            <wp:extent cx="2842913" cy="4262400"/>
            <wp:effectExtent l="0" t="0" r="0" b="5080"/>
            <wp:wrapSquare wrapText="bothSides"/>
            <wp:docPr id="2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4805" w:rsidRPr="00C54805" w:rsidRDefault="00C54805" w:rsidP="00C548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Regadera de emergencia de tuber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de acero inoxidable tipo 304 cedula 40.</w:t>
                            </w:r>
                          </w:p>
                          <w:p w:rsidR="00C54805" w:rsidRPr="00C54805" w:rsidRDefault="00C54805" w:rsidP="00C548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2 rociadores de acero inoxidable, charola (taz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n) de acero inoxidable, su alimentaci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de lavaojos es con v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esfera de 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½”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:rsidR="00C54805" w:rsidRPr="00C54805" w:rsidRDefault="00C54805" w:rsidP="00C548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Campana de la regadera de acero inoxidable v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accionamiento para la regadera de 1 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¼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con varilla r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gida de acero inoxidable. </w:t>
                            </w:r>
                          </w:p>
                          <w:p w:rsidR="00C54805" w:rsidRPr="00C54805" w:rsidRDefault="00C54805" w:rsidP="00C548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548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Nuevo</w:t>
                            </w:r>
                          </w:p>
                          <w:p w:rsidR="00C54805" w:rsidRPr="00C54805" w:rsidRDefault="00C54805" w:rsidP="00C548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Terminado </w:t>
                            </w:r>
                            <w:proofErr w:type="spellStart"/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tricapa</w:t>
                            </w:r>
                            <w:proofErr w:type="spellEnd"/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Argepoxica</w:t>
                            </w:r>
                            <w:proofErr w:type="spellEnd"/>
                          </w:p>
                          <w:p w:rsidR="00C54805" w:rsidRPr="00C54805" w:rsidRDefault="00C54805" w:rsidP="00C548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Debido a su triple capa de aplicaci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a base de pol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meros especiales hace que la tuber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sea m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corrosi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tambi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es m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abrasi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C548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desgaste propio del medio ambiente.</w:t>
                            </w:r>
                          </w:p>
                          <w:p w:rsidR="00235CD1" w:rsidRDefault="00235CD1" w:rsidP="00C5480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C54805" w:rsidRPr="00C54805" w:rsidRDefault="00C54805" w:rsidP="00C548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Regadera de emergencia de tuber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a de acero inoxidable tipo 304 cedula 40.</w:t>
                      </w:r>
                    </w:p>
                    <w:p w:rsidR="00C54805" w:rsidRPr="00C54805" w:rsidRDefault="00C54805" w:rsidP="00C548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2 rociadores de acero inoxidable, charola (taz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n) de acero inoxidable, su alimentaci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n de lavaojos es con v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esfera de 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½”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:rsidR="00C54805" w:rsidRPr="00C54805" w:rsidRDefault="00C54805" w:rsidP="00C548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Campana de la regadera de acero inoxidable v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accionamiento para la regadera de 1 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¼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con varilla r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gida de acero inoxidable. </w:t>
                      </w:r>
                    </w:p>
                    <w:p w:rsidR="00C54805" w:rsidRPr="00C54805" w:rsidRDefault="00C54805" w:rsidP="00C548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548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Nuevo</w:t>
                      </w:r>
                    </w:p>
                    <w:p w:rsidR="00C54805" w:rsidRPr="00C54805" w:rsidRDefault="00C54805" w:rsidP="00C548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Terminado </w:t>
                      </w:r>
                      <w:proofErr w:type="spellStart"/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tricapa</w:t>
                      </w:r>
                      <w:proofErr w:type="spellEnd"/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Argepoxica</w:t>
                      </w:r>
                      <w:proofErr w:type="spellEnd"/>
                    </w:p>
                    <w:p w:rsidR="00C54805" w:rsidRPr="00C54805" w:rsidRDefault="00C54805" w:rsidP="00C548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Debido a su triple capa de aplicaci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n a base de pol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meros especiales hace que la tuber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a sea m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corrosi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n y tambi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n es m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abrasi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C54805">
                        <w:rPr>
                          <w:rFonts w:hAnsi="Calibri"/>
                          <w:color w:val="000000" w:themeColor="text1"/>
                          <w:kern w:val="24"/>
                        </w:rPr>
                        <w:t>n y desgaste propio del medio ambiente.</w:t>
                      </w:r>
                    </w:p>
                    <w:p w:rsidR="00235CD1" w:rsidRDefault="00235CD1" w:rsidP="00C5480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433EF6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DE2B6" wp14:editId="647F4126">
                <wp:simplePos x="0" y="0"/>
                <wp:positionH relativeFrom="margin">
                  <wp:posOffset>641350</wp:posOffset>
                </wp:positionH>
                <wp:positionV relativeFrom="paragraph">
                  <wp:posOffset>2195195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E2B6" id="Rectángulo 14" o:spid="_x0000_s1030" style="position:absolute;margin-left:50.5pt;margin-top:172.85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5518" wp14:editId="1CA64C71">
                <wp:simplePos x="0" y="0"/>
                <wp:positionH relativeFrom="margin">
                  <wp:posOffset>1984375</wp:posOffset>
                </wp:positionH>
                <wp:positionV relativeFrom="paragraph">
                  <wp:posOffset>1722755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518" id="Rectángulo 15" o:spid="_x0000_s1031" style="position:absolute;margin-left:156.25pt;margin-top:135.65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qig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5793E" wp14:editId="68693F46">
                <wp:simplePos x="0" y="0"/>
                <wp:positionH relativeFrom="margin">
                  <wp:posOffset>3750945</wp:posOffset>
                </wp:positionH>
                <wp:positionV relativeFrom="paragraph">
                  <wp:posOffset>1301078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793E" id="Rectángulo 12" o:spid="_x0000_s1032" style="position:absolute;margin-left:295.35pt;margin-top:102.45pt;width:251pt;height:29.0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1D" w:rsidRDefault="00F0281D" w:rsidP="00877FE9">
      <w:pPr>
        <w:spacing w:after="0" w:line="240" w:lineRule="auto"/>
      </w:pPr>
      <w:r>
        <w:separator/>
      </w:r>
    </w:p>
  </w:endnote>
  <w:endnote w:type="continuationSeparator" w:id="0">
    <w:p w:rsidR="00F0281D" w:rsidRDefault="00F0281D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862706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1D" w:rsidRDefault="00F0281D" w:rsidP="00877FE9">
      <w:pPr>
        <w:spacing w:after="0" w:line="240" w:lineRule="auto"/>
      </w:pPr>
      <w:r>
        <w:separator/>
      </w:r>
    </w:p>
  </w:footnote>
  <w:footnote w:type="continuationSeparator" w:id="0">
    <w:p w:rsidR="00F0281D" w:rsidRDefault="00F0281D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F0281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F0281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F0281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34127"/>
    <w:rsid w:val="001A2CA9"/>
    <w:rsid w:val="00235CD1"/>
    <w:rsid w:val="002D0006"/>
    <w:rsid w:val="00433EF6"/>
    <w:rsid w:val="004670DD"/>
    <w:rsid w:val="00514940"/>
    <w:rsid w:val="00515213"/>
    <w:rsid w:val="00574B53"/>
    <w:rsid w:val="00644CE8"/>
    <w:rsid w:val="00877FE9"/>
    <w:rsid w:val="0096166B"/>
    <w:rsid w:val="009B6B05"/>
    <w:rsid w:val="00AD5A60"/>
    <w:rsid w:val="00C54805"/>
    <w:rsid w:val="00E33E87"/>
    <w:rsid w:val="00E34401"/>
    <w:rsid w:val="00E521DD"/>
    <w:rsid w:val="00EA1921"/>
    <w:rsid w:val="00EA6427"/>
    <w:rsid w:val="00F0281D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2017-02-15T07:25:00Z</dcterms:created>
  <dcterms:modified xsi:type="dcterms:W3CDTF">2017-02-15T07:25:00Z</dcterms:modified>
</cp:coreProperties>
</file>